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关于2024暑期新加坡学术访问项目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color w:val="333333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项目简介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项目融入海外学术体验，提供全球一流高校学术交流平台及互动机会。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通过走访两所大学、与在校学长交流，提前感受新加坡留学信息、体验名校氛围、了解新加坡优质的教育环境。让学员全方位沉浸世界级名校学术氛围，加深专业知识掌握、提升学习体验。带领学员前往新加坡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重建局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  <w:t>、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新加坡国家博物馆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等，通过机构与企业的走访，开拓行业的认知与眼界，促进未来学业、就业相关规划的思考。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项目期间还将带领学员前往新加坡环球影城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  <w:t>，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Hans" w:bidi="ar"/>
        </w:rPr>
        <w:t>体验东南亚首个也是唯一一个环球影城主题公园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Hans" w:bidi="ar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学校介绍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1）新加坡国立大学简介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新加坡国立大学（National University of Singapore），简称国大（NUS），是新加坡首屈一指的世界级顶尖大学，在国际框架下推展高深优质的教育与科研之际，突出展现亚洲视角和优势，是环太平洋大学联盟、亚洲大学联盟、亚太国际教育协会、国际研究型大学联盟、Universitas 21、新工科教育国际联盟、国际应用科技开发协作网等高校联盟的成员，也通过AACSB和EQUIS认证。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新加坡国立大学位列2024QS亚洲大学排名第1位 ；2024QS世界大学排名第8位。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新加坡南洋理工大学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cstheme="minorEastAsia"/>
          <w:b/>
          <w:bCs/>
          <w:color w:val="333333"/>
          <w:kern w:val="0"/>
          <w:sz w:val="24"/>
          <w:szCs w:val="24"/>
          <w:lang w:eastAsia="zh-Hans" w:bidi="ar"/>
        </w:rPr>
      </w:pP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南洋理工大学（Nanyang Technological University），简称南大、NTU，是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"https://baike.baidu.com/item/%E6%96%B0%E5%8A%A0%E5%9D%A1/145065?fromModule=lemma_inlink"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新加坡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的一所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"https://baike.baidu.com/item/%E7%A7%91%E7%A0%94/2342551?fromModule=lemma_inlink"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科研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密集型大学。南大是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"https://baike.baidu.com/item/%E7%8E%AF%E5%A4%AA%E5%B9%B3%E6%B4%8B%E5%A4%A7%E5%AD%A6%E8%81%94%E7%9B%9F/4603258?fromModule=lemma_inlink"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环太平洋大学联盟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、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"https://baike.baidu.com/item/%E5%85%A8%E7%90%83%E5%A4%A7%E5%AD%A6%E6%A0%A1%E9%95%BF%E8%AE%BA%E5%9D%9B/8427239?fromModule=lemma_inlink"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全球大学校长论坛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、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"https://baike.baidu.com/item/%E6%96%B0%E5%B7%A5%E7%A7%91%E6%95%99%E8%82%B2%E5%9B%BD%E9%99%85%E8%81%94%E7%9B%9F/23448487?fromModule=lemma_inlink"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新工科教育国际联盟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成员，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"https://baike.baidu.com/item/%E5%85%A8%E7%90%83%E9%AB%98%E6%A0%A1%E4%BA%BA%E5%B7%A5%E6%99%BA%E8%83%BD%E5%AD%A6%E6%9C%AF%E8%81%94%E7%9B%9F/22889960?fromModule=lemma_inlink"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全球高校人工智能学术联盟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创始成员、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"https://baike.baidu.com/item/AACSB/9735433?fromModule=lemma_inlink"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AACSB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、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"https://baike.baidu.com/item/%E5%9B%BD%E9%99%85%E4%BA%8B%E5%8A%A1%E4%B8%93%E4%B8%9A%E5%AD%A6%E9%99%A2%E5%8D%8F%E4%BC%9A/49752987?fromModule=lemma_inlink"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国际事务专业学院协会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成员，也是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begin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instrText xml:space="preserve"> HYPERLINK "https://baike.baidu.com/item/%E5%9B%BD%E9%99%85%E7%A7%91%E6%8A%80%E5%A4%A7%E5%AD%A6%E8%81%94%E7%9B%9F/22393412?fromModule=lemma_inlink" \t "/Users/sunjian/Documents\\x/_blank" </w:instrTex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separate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国际科技大学联盟</w:t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fldChar w:fldCharType="end"/>
      </w:r>
      <w:r>
        <w:rPr>
          <w:rFonts w:hint="default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Hans" w:bidi="ar"/>
        </w:rPr>
        <w:t>的发起成员，多年蝉联全球年轻大学榜首。</w:t>
      </w:r>
      <w:r>
        <w:rPr>
          <w:rFonts w:hint="default" w:asciiTheme="minorEastAsia" w:hAnsiTheme="minorEastAsia" w:cstheme="minorEastAsia"/>
          <w:b/>
          <w:bCs/>
          <w:color w:val="333333"/>
          <w:kern w:val="0"/>
          <w:sz w:val="24"/>
          <w:szCs w:val="24"/>
          <w:lang w:eastAsia="zh-Hans" w:bidi="ar"/>
        </w:rPr>
        <w:t>2024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QS世界大学排名第</w:t>
      </w:r>
      <w:r>
        <w:rPr>
          <w:rFonts w:hint="default" w:asciiTheme="minorEastAsia" w:hAnsiTheme="minorEastAsia" w:cstheme="minorEastAsia"/>
          <w:b/>
          <w:bCs/>
          <w:color w:val="333333"/>
          <w:kern w:val="0"/>
          <w:sz w:val="24"/>
          <w:szCs w:val="24"/>
          <w:lang w:eastAsia="zh-Hans" w:bidi="ar"/>
        </w:rPr>
        <w:t>26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Hans" w:bidi="ar"/>
        </w:rPr>
        <w:t>位</w:t>
      </w:r>
      <w:r>
        <w:rPr>
          <w:rFonts w:hint="default" w:asciiTheme="minorEastAsia" w:hAnsiTheme="minorEastAsia" w:cstheme="minorEastAsia"/>
          <w:b/>
          <w:bCs/>
          <w:color w:val="333333"/>
          <w:kern w:val="0"/>
          <w:sz w:val="24"/>
          <w:szCs w:val="24"/>
          <w:lang w:eastAsia="zh-Hans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项目时间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505050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课程时间：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2024年07月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21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日——2024年0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7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月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28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授课语言：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>英文/中文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 xml:space="preserve">项目日程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3542"/>
        <w:gridCol w:w="3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上午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下午</w:t>
            </w:r>
          </w:p>
        </w:tc>
      </w:tr>
      <w:tr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第一天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杭州出发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，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前往新加坡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抵达新加坡酒店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，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办理入住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第二天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城市参访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鱼尾狮公园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+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滨海湾堤坝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滨海湾花园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（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花穹和云雾林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第三天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NUS校园参访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讲座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新加坡人文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、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第四天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NTU校园参访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文化参访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甘榜格南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+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小印度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第五天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城市考察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新加坡植物园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城市参访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新加坡国家博物馆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第六天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城市参访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新加坡重建局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+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牛车水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小组活动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乌节路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第七天</w:t>
            </w:r>
          </w:p>
        </w:tc>
        <w:tc>
          <w:tcPr>
            <w:tcW w:w="7346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圣淘沙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环球影城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6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第八天</w:t>
            </w:r>
          </w:p>
        </w:tc>
        <w:tc>
          <w:tcPr>
            <w:tcW w:w="3542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小组活动</w:t>
            </w:r>
          </w:p>
        </w:tc>
        <w:tc>
          <w:tcPr>
            <w:tcW w:w="3804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</w:pP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项目结束</w:t>
            </w:r>
            <w:r>
              <w:rPr>
                <w:rFonts w:hint="default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eastAsia="zh-Hans" w:bidi="ar"/>
              </w:rPr>
              <w:t>—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4"/>
                <w:szCs w:val="24"/>
                <w:vertAlign w:val="baseline"/>
                <w:lang w:val="en-US" w:eastAsia="zh-Hans" w:bidi="ar"/>
              </w:rPr>
              <w:t>返程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备注：以上日程可能根据学校、企业安排做出调整，课程内容以最终确定方向为主。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项目费用：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项目费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：</w:t>
      </w:r>
      <w:r>
        <w:rPr>
          <w:rFonts w:hint="default" w:asciiTheme="minorEastAsia" w:hAnsiTheme="minorEastAsia" w:cstheme="minorEastAsia"/>
          <w:color w:val="333333"/>
          <w:kern w:val="0"/>
          <w:sz w:val="24"/>
          <w:szCs w:val="24"/>
          <w:lang w:eastAsia="zh-CN" w:bidi="ar"/>
        </w:rPr>
        <w:t>8980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>元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最低成团人数：25人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项目费中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包含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：课程费、住宿费、当地交通费、课程资料费、保险、服务费及景点门票费。</w:t>
      </w:r>
      <w:r>
        <w:rPr>
          <w:rFonts w:hint="eastAsia" w:asciiTheme="minorEastAsia" w:hAnsiTheme="minorEastAsia" w:cstheme="minorEastAsia"/>
          <w:b/>
          <w:bCs/>
          <w:color w:val="333333"/>
          <w:kern w:val="0"/>
          <w:sz w:val="24"/>
          <w:szCs w:val="24"/>
          <w:lang w:val="en-US" w:eastAsia="zh-CN" w:bidi="ar"/>
        </w:rPr>
        <w:t>不含</w:t>
      </w:r>
      <w:r>
        <w:rPr>
          <w:rFonts w:hint="eastAsia" w:asciiTheme="minorEastAsia" w:hAnsiTheme="minorEastAsia" w:cstheme="minorEastAsia"/>
          <w:color w:val="333333"/>
          <w:kern w:val="0"/>
          <w:sz w:val="24"/>
          <w:szCs w:val="24"/>
          <w:lang w:val="en-US" w:eastAsia="zh-CN" w:bidi="ar"/>
        </w:rPr>
        <w:t>：国际往返机票、护照办理费、餐费及项目行程之外的其他个人消费。</w:t>
      </w:r>
      <w:r>
        <w:rPr>
          <w:rFonts w:hint="eastAsia" w:asciiTheme="minorEastAsia" w:hAnsiTheme="minorEastAsia" w:eastAsiaTheme="minorEastAsia" w:cstheme="minorEastAsia"/>
          <w:color w:val="333333"/>
          <w:kern w:val="0"/>
          <w:sz w:val="24"/>
          <w:szCs w:val="24"/>
          <w:lang w:val="en-US" w:eastAsia="zh-CN" w:bidi="ar"/>
        </w:rPr>
        <w:t xml:space="preserve"> </w:t>
      </w:r>
    </w:p>
    <w:p>
      <w:pPr>
        <w:ind w:firstLine="48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国际往返机票（仅供参考）：3500-4500元人民币</w:t>
      </w:r>
    </w:p>
    <w:p>
      <w:pPr>
        <w:ind w:firstLine="48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餐费（仅供参考）：</w:t>
      </w:r>
      <w:r>
        <w:rPr>
          <w:rFonts w:hint="default" w:asciiTheme="minorEastAsia" w:hAnsiTheme="minorEastAsia" w:cstheme="minorEastAsia"/>
          <w:sz w:val="24"/>
          <w:szCs w:val="24"/>
          <w:lang w:eastAsia="zh-CN"/>
        </w:rPr>
        <w:t>1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000元人民币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CBFBD"/>
    <w:multiLevelType w:val="singleLevel"/>
    <w:tmpl w:val="CAFCBFB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5E598D"/>
    <w:multiLevelType w:val="singleLevel"/>
    <w:tmpl w:val="E55E598D"/>
    <w:lvl w:ilvl="0" w:tentative="0">
      <w:start w:val="2"/>
      <w:numFmt w:val="decimal"/>
      <w:suff w:val="nothing"/>
      <w:lvlText w:val="%1）"/>
      <w:lvlJc w:val="left"/>
    </w:lvl>
  </w:abstractNum>
  <w:abstractNum w:abstractNumId="2">
    <w:nsid w:val="37FD269E"/>
    <w:multiLevelType w:val="singleLevel"/>
    <w:tmpl w:val="37FD26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FF5553"/>
    <w:rsid w:val="DBFF5553"/>
    <w:rsid w:val="FF6BB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2024-03-04T17:44:00Z</dcterms:created>
  <dc:creator>柠檬味儿</dc:creator>
  <cp:lastModifiedBy>柠檬味儿</cp:lastModifiedBy>
  <dcterms:modified xsi:type="dcterms:W3CDTF">2024-03-04T12:28:15Z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EB4FA95AAF654F1B7327E56543FD1F6F_41</vt:lpwstr>
  </property>
</Properties>
</file>